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1509E" w14:textId="01636A15" w:rsidR="00231557" w:rsidRPr="00AD7388" w:rsidRDefault="008778EA" w:rsidP="00AD7388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CATERING </w:t>
      </w:r>
      <w:r w:rsidR="00231557" w:rsidRPr="00231557">
        <w:rPr>
          <w:b/>
          <w:bCs/>
          <w:sz w:val="40"/>
          <w:szCs w:val="40"/>
          <w:u w:val="single"/>
        </w:rPr>
        <w:t>REQUEST FOR PROPOSAL</w:t>
      </w:r>
    </w:p>
    <w:p w14:paraId="757B953E" w14:textId="77777777" w:rsidR="0067020A" w:rsidRDefault="0067020A" w:rsidP="00231557">
      <w:pPr>
        <w:rPr>
          <w:b/>
          <w:bCs/>
          <w:sz w:val="32"/>
          <w:szCs w:val="32"/>
        </w:rPr>
      </w:pPr>
    </w:p>
    <w:p w14:paraId="4F73DC99" w14:textId="75270870" w:rsidR="00231557" w:rsidRDefault="00231557" w:rsidP="00231557">
      <w:pPr>
        <w:rPr>
          <w:sz w:val="32"/>
          <w:szCs w:val="32"/>
        </w:rPr>
      </w:pPr>
      <w:r w:rsidRPr="00216B5E">
        <w:rPr>
          <w:b/>
          <w:bCs/>
          <w:sz w:val="32"/>
          <w:szCs w:val="32"/>
        </w:rPr>
        <w:t>Event:</w:t>
      </w:r>
      <w:r>
        <w:rPr>
          <w:sz w:val="32"/>
          <w:szCs w:val="32"/>
        </w:rPr>
        <w:t xml:space="preserve"> Remember The Removal</w:t>
      </w:r>
    </w:p>
    <w:p w14:paraId="4784E0F8" w14:textId="5AE68461" w:rsidR="00231557" w:rsidRDefault="00231557" w:rsidP="00231557">
      <w:pPr>
        <w:rPr>
          <w:sz w:val="32"/>
          <w:szCs w:val="32"/>
        </w:rPr>
      </w:pPr>
      <w:r w:rsidRPr="00216B5E">
        <w:rPr>
          <w:b/>
          <w:bCs/>
          <w:sz w:val="32"/>
          <w:szCs w:val="32"/>
        </w:rPr>
        <w:t>Date:</w:t>
      </w:r>
      <w:r>
        <w:rPr>
          <w:sz w:val="32"/>
          <w:szCs w:val="32"/>
        </w:rPr>
        <w:t xml:space="preserve"> September 27, 2025</w:t>
      </w:r>
    </w:p>
    <w:p w14:paraId="53215713" w14:textId="1D7D8D84" w:rsidR="00B7797D" w:rsidRDefault="00231557" w:rsidP="00231557">
      <w:pPr>
        <w:rPr>
          <w:sz w:val="32"/>
          <w:szCs w:val="32"/>
        </w:rPr>
      </w:pPr>
      <w:r w:rsidRPr="00216B5E">
        <w:rPr>
          <w:b/>
          <w:bCs/>
          <w:sz w:val="32"/>
          <w:szCs w:val="32"/>
        </w:rPr>
        <w:t>Location: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Steamburg</w:t>
      </w:r>
      <w:proofErr w:type="spellEnd"/>
      <w:r>
        <w:rPr>
          <w:sz w:val="32"/>
          <w:szCs w:val="32"/>
        </w:rPr>
        <w:t xml:space="preserve"> Community Center</w:t>
      </w:r>
      <w:r w:rsidR="008778EA">
        <w:rPr>
          <w:sz w:val="32"/>
          <w:szCs w:val="32"/>
        </w:rPr>
        <w:t xml:space="preserve"> </w:t>
      </w:r>
      <w:r w:rsidR="0032409A">
        <w:rPr>
          <w:sz w:val="32"/>
          <w:szCs w:val="32"/>
        </w:rPr>
        <w:t>MPR</w:t>
      </w:r>
    </w:p>
    <w:p w14:paraId="4B384151" w14:textId="14C6352E" w:rsidR="00231557" w:rsidRDefault="00C97E00" w:rsidP="00231557">
      <w:pPr>
        <w:rPr>
          <w:sz w:val="32"/>
          <w:szCs w:val="32"/>
        </w:rPr>
      </w:pPr>
      <w:r w:rsidRPr="00216B5E">
        <w:rPr>
          <w:b/>
          <w:bCs/>
          <w:sz w:val="32"/>
          <w:szCs w:val="32"/>
        </w:rPr>
        <w:t>Address:</w:t>
      </w:r>
      <w:r w:rsidR="00B7797D">
        <w:rPr>
          <w:sz w:val="32"/>
          <w:szCs w:val="32"/>
        </w:rPr>
        <w:t xml:space="preserve"> 1</w:t>
      </w:r>
      <w:r w:rsidR="00B456E3">
        <w:rPr>
          <w:sz w:val="32"/>
          <w:szCs w:val="32"/>
        </w:rPr>
        <w:t>220</w:t>
      </w:r>
      <w:r w:rsidR="00B7797D">
        <w:rPr>
          <w:sz w:val="32"/>
          <w:szCs w:val="32"/>
        </w:rPr>
        <w:t xml:space="preserve"> Center Road, </w:t>
      </w:r>
      <w:r>
        <w:rPr>
          <w:sz w:val="32"/>
          <w:szCs w:val="32"/>
        </w:rPr>
        <w:t>Randolph,</w:t>
      </w:r>
      <w:r w:rsidR="00B7797D">
        <w:rPr>
          <w:sz w:val="32"/>
          <w:szCs w:val="32"/>
        </w:rPr>
        <w:t xml:space="preserve"> NY 14772</w:t>
      </w:r>
    </w:p>
    <w:p w14:paraId="4DF6D0BE" w14:textId="7801ACA8" w:rsidR="00231557" w:rsidRDefault="00231557" w:rsidP="00231557">
      <w:pPr>
        <w:rPr>
          <w:sz w:val="32"/>
          <w:szCs w:val="32"/>
        </w:rPr>
      </w:pPr>
      <w:r w:rsidRPr="00216B5E">
        <w:rPr>
          <w:b/>
          <w:bCs/>
          <w:sz w:val="32"/>
          <w:szCs w:val="32"/>
        </w:rPr>
        <w:t>Set-up time:</w:t>
      </w:r>
      <w:r>
        <w:rPr>
          <w:sz w:val="32"/>
          <w:szCs w:val="32"/>
        </w:rPr>
        <w:t xml:space="preserve"> 11am</w:t>
      </w:r>
    </w:p>
    <w:p w14:paraId="18A0F85C" w14:textId="77777777" w:rsidR="008778EA" w:rsidRDefault="008778EA" w:rsidP="00231557">
      <w:pPr>
        <w:rPr>
          <w:sz w:val="32"/>
          <w:szCs w:val="32"/>
        </w:rPr>
      </w:pPr>
    </w:p>
    <w:p w14:paraId="16B9D85A" w14:textId="7A842D28" w:rsidR="008778EA" w:rsidRPr="002F4420" w:rsidRDefault="008778EA" w:rsidP="00231557">
      <w:pPr>
        <w:rPr>
          <w:b/>
          <w:bCs/>
          <w:sz w:val="32"/>
          <w:szCs w:val="32"/>
        </w:rPr>
      </w:pPr>
      <w:r w:rsidRPr="002F4420">
        <w:rPr>
          <w:b/>
          <w:bCs/>
          <w:sz w:val="32"/>
          <w:szCs w:val="32"/>
        </w:rPr>
        <w:t>Scope of Work:</w:t>
      </w:r>
    </w:p>
    <w:p w14:paraId="1E30A8B2" w14:textId="6CB6A199" w:rsidR="008778EA" w:rsidRDefault="008778EA" w:rsidP="00231557">
      <w:pPr>
        <w:rPr>
          <w:sz w:val="32"/>
          <w:szCs w:val="32"/>
        </w:rPr>
      </w:pPr>
      <w:r>
        <w:rPr>
          <w:sz w:val="32"/>
          <w:szCs w:val="32"/>
        </w:rPr>
        <w:t xml:space="preserve">RTR Committee is currently accepting proposals for </w:t>
      </w:r>
      <w:r w:rsidR="009D3346">
        <w:rPr>
          <w:sz w:val="32"/>
          <w:szCs w:val="32"/>
        </w:rPr>
        <w:t>full-service</w:t>
      </w:r>
      <w:r>
        <w:rPr>
          <w:sz w:val="32"/>
          <w:szCs w:val="32"/>
        </w:rPr>
        <w:t xml:space="preserve"> catering</w:t>
      </w:r>
      <w:r w:rsidR="009D3346">
        <w:rPr>
          <w:sz w:val="32"/>
          <w:szCs w:val="32"/>
        </w:rPr>
        <w:t xml:space="preserve">. Vendor will need to </w:t>
      </w:r>
      <w:r w:rsidR="004013B4">
        <w:rPr>
          <w:sz w:val="32"/>
          <w:szCs w:val="32"/>
        </w:rPr>
        <w:t>set up</w:t>
      </w:r>
      <w:r w:rsidR="00B409C0">
        <w:rPr>
          <w:sz w:val="32"/>
          <w:szCs w:val="32"/>
        </w:rPr>
        <w:t xml:space="preserve"> and serve</w:t>
      </w:r>
      <w:r w:rsidR="009D3346">
        <w:rPr>
          <w:sz w:val="32"/>
          <w:szCs w:val="32"/>
        </w:rPr>
        <w:t xml:space="preserve"> lunch for </w:t>
      </w:r>
      <w:r w:rsidR="00B80E31">
        <w:rPr>
          <w:sz w:val="32"/>
          <w:szCs w:val="32"/>
        </w:rPr>
        <w:t>250</w:t>
      </w:r>
      <w:r w:rsidR="00DA1911">
        <w:rPr>
          <w:sz w:val="32"/>
          <w:szCs w:val="32"/>
        </w:rPr>
        <w:t xml:space="preserve"> </w:t>
      </w:r>
      <w:r w:rsidR="009D3346">
        <w:rPr>
          <w:sz w:val="32"/>
          <w:szCs w:val="32"/>
        </w:rPr>
        <w:t xml:space="preserve">attendees. Caterer may use the </w:t>
      </w:r>
      <w:proofErr w:type="spellStart"/>
      <w:r w:rsidR="009D3346">
        <w:rPr>
          <w:sz w:val="32"/>
          <w:szCs w:val="32"/>
        </w:rPr>
        <w:t>Steamburg</w:t>
      </w:r>
      <w:proofErr w:type="spellEnd"/>
      <w:r w:rsidR="009D3346">
        <w:rPr>
          <w:sz w:val="32"/>
          <w:szCs w:val="32"/>
        </w:rPr>
        <w:t xml:space="preserve"> Community </w:t>
      </w:r>
      <w:r w:rsidR="00B36F5A">
        <w:rPr>
          <w:sz w:val="32"/>
          <w:szCs w:val="32"/>
        </w:rPr>
        <w:t xml:space="preserve">Center </w:t>
      </w:r>
      <w:r w:rsidR="009D3346">
        <w:rPr>
          <w:sz w:val="32"/>
          <w:szCs w:val="32"/>
        </w:rPr>
        <w:t xml:space="preserve">kitchen to prepare meals. Dinner to be </w:t>
      </w:r>
      <w:r w:rsidR="00B7797D">
        <w:rPr>
          <w:sz w:val="32"/>
          <w:szCs w:val="32"/>
        </w:rPr>
        <w:t>served</w:t>
      </w:r>
      <w:r w:rsidR="009D3346">
        <w:rPr>
          <w:sz w:val="32"/>
          <w:szCs w:val="32"/>
        </w:rPr>
        <w:t xml:space="preserve"> in to</w:t>
      </w:r>
      <w:r w:rsidR="00B409C0">
        <w:rPr>
          <w:sz w:val="32"/>
          <w:szCs w:val="32"/>
        </w:rPr>
        <w:t>-</w:t>
      </w:r>
      <w:r w:rsidR="009D3346">
        <w:rPr>
          <w:sz w:val="32"/>
          <w:szCs w:val="32"/>
        </w:rPr>
        <w:t xml:space="preserve">go containers (provided by caterer). </w:t>
      </w:r>
    </w:p>
    <w:p w14:paraId="23576DA2" w14:textId="68DDC222" w:rsidR="00B7797D" w:rsidRPr="002F4420" w:rsidRDefault="00B7797D" w:rsidP="00231557">
      <w:pPr>
        <w:rPr>
          <w:sz w:val="32"/>
          <w:szCs w:val="32"/>
        </w:rPr>
      </w:pPr>
      <w:r w:rsidRPr="002F4420">
        <w:rPr>
          <w:b/>
          <w:bCs/>
          <w:sz w:val="32"/>
          <w:szCs w:val="32"/>
        </w:rPr>
        <w:t>Menu:</w:t>
      </w:r>
      <w:r w:rsidR="002F4420">
        <w:rPr>
          <w:b/>
          <w:bCs/>
          <w:sz w:val="32"/>
          <w:szCs w:val="32"/>
        </w:rPr>
        <w:t xml:space="preserve"> </w:t>
      </w:r>
      <w:r w:rsidR="002F4420" w:rsidRPr="002F4420">
        <w:rPr>
          <w:sz w:val="32"/>
          <w:szCs w:val="32"/>
        </w:rPr>
        <w:t xml:space="preserve">Prepare meals </w:t>
      </w:r>
      <w:r w:rsidR="002F4420">
        <w:rPr>
          <w:sz w:val="32"/>
          <w:szCs w:val="32"/>
        </w:rPr>
        <w:t xml:space="preserve">in to-go boxes </w:t>
      </w:r>
      <w:r w:rsidR="002F4420" w:rsidRPr="002F4420">
        <w:rPr>
          <w:sz w:val="32"/>
          <w:szCs w:val="32"/>
        </w:rPr>
        <w:t xml:space="preserve">for </w:t>
      </w:r>
      <w:r w:rsidR="00B80E31">
        <w:rPr>
          <w:sz w:val="32"/>
          <w:szCs w:val="32"/>
        </w:rPr>
        <w:t>250</w:t>
      </w:r>
      <w:r w:rsidR="002F4420" w:rsidRPr="002F4420">
        <w:rPr>
          <w:sz w:val="32"/>
          <w:szCs w:val="32"/>
        </w:rPr>
        <w:t xml:space="preserve"> people</w:t>
      </w:r>
    </w:p>
    <w:p w14:paraId="3FEF863B" w14:textId="69C1A7D5" w:rsidR="00B7797D" w:rsidRDefault="00B7797D" w:rsidP="00231557">
      <w:pPr>
        <w:rPr>
          <w:sz w:val="32"/>
          <w:szCs w:val="32"/>
        </w:rPr>
      </w:pPr>
      <w:r>
        <w:rPr>
          <w:sz w:val="32"/>
          <w:szCs w:val="32"/>
        </w:rPr>
        <w:t>Meatloaf, scalloped potatoes, green beans, rolls &amp; butter</w:t>
      </w:r>
    </w:p>
    <w:p w14:paraId="2500E9E4" w14:textId="2762084A" w:rsidR="00BB3A42" w:rsidRDefault="00B7797D" w:rsidP="00231557">
      <w:pPr>
        <w:rPr>
          <w:sz w:val="32"/>
          <w:szCs w:val="32"/>
        </w:rPr>
      </w:pPr>
      <w:r>
        <w:rPr>
          <w:sz w:val="32"/>
          <w:szCs w:val="32"/>
        </w:rPr>
        <w:t>Three (3) large Fruit Trays with yogurt dip</w:t>
      </w:r>
    </w:p>
    <w:p w14:paraId="57A0C29B" w14:textId="0E080F00" w:rsidR="005F0CD2" w:rsidRDefault="00B14390" w:rsidP="00231557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2F4420">
        <w:rPr>
          <w:sz w:val="32"/>
          <w:szCs w:val="32"/>
        </w:rPr>
        <w:t xml:space="preserve">Plastic </w:t>
      </w:r>
      <w:r w:rsidR="00BB3A42">
        <w:rPr>
          <w:sz w:val="32"/>
          <w:szCs w:val="32"/>
        </w:rPr>
        <w:t>utensils</w:t>
      </w:r>
      <w:r w:rsidR="00197E77">
        <w:rPr>
          <w:sz w:val="32"/>
          <w:szCs w:val="32"/>
        </w:rPr>
        <w:t>, cond</w:t>
      </w:r>
      <w:r w:rsidR="00BB3A42">
        <w:rPr>
          <w:sz w:val="32"/>
          <w:szCs w:val="32"/>
        </w:rPr>
        <w:t>iments and beverages</w:t>
      </w:r>
      <w:r w:rsidR="00216B5E">
        <w:rPr>
          <w:sz w:val="32"/>
          <w:szCs w:val="32"/>
        </w:rPr>
        <w:t xml:space="preserve"> will be provided by RTR Committee. </w:t>
      </w:r>
    </w:p>
    <w:p w14:paraId="11816C81" w14:textId="77777777" w:rsidR="00B14390" w:rsidRDefault="00B14390" w:rsidP="00231557">
      <w:pPr>
        <w:rPr>
          <w:sz w:val="32"/>
          <w:szCs w:val="32"/>
        </w:rPr>
      </w:pPr>
    </w:p>
    <w:p w14:paraId="2C75A01E" w14:textId="02BBC8E2" w:rsidR="002F4420" w:rsidRPr="00231557" w:rsidRDefault="0026322F" w:rsidP="00231557">
      <w:pPr>
        <w:rPr>
          <w:sz w:val="32"/>
          <w:szCs w:val="32"/>
        </w:rPr>
      </w:pPr>
      <w:r>
        <w:rPr>
          <w:sz w:val="32"/>
          <w:szCs w:val="32"/>
        </w:rPr>
        <w:t xml:space="preserve">Please email </w:t>
      </w:r>
      <w:r w:rsidR="001F4F02">
        <w:rPr>
          <w:sz w:val="32"/>
          <w:szCs w:val="32"/>
        </w:rPr>
        <w:t xml:space="preserve">Bid </w:t>
      </w:r>
      <w:r w:rsidR="00AD7388">
        <w:rPr>
          <w:sz w:val="32"/>
          <w:szCs w:val="32"/>
        </w:rPr>
        <w:t>P</w:t>
      </w:r>
      <w:r>
        <w:rPr>
          <w:sz w:val="32"/>
          <w:szCs w:val="32"/>
        </w:rPr>
        <w:t xml:space="preserve">roposal to </w:t>
      </w:r>
      <w:hyperlink r:id="rId4" w:history="1">
        <w:r w:rsidRPr="00DA0895">
          <w:rPr>
            <w:rStyle w:val="Hyperlink"/>
            <w:sz w:val="32"/>
            <w:szCs w:val="32"/>
          </w:rPr>
          <w:t>fallon.snyder@sni.org</w:t>
        </w:r>
      </w:hyperlink>
      <w:r>
        <w:rPr>
          <w:sz w:val="32"/>
          <w:szCs w:val="32"/>
        </w:rPr>
        <w:t xml:space="preserve"> by </w:t>
      </w:r>
      <w:r w:rsidR="00EB3DF9">
        <w:rPr>
          <w:sz w:val="32"/>
          <w:szCs w:val="32"/>
        </w:rPr>
        <w:t xml:space="preserve">Noon </w:t>
      </w:r>
      <w:r w:rsidR="00FA69B8">
        <w:rPr>
          <w:sz w:val="32"/>
          <w:szCs w:val="32"/>
        </w:rPr>
        <w:t xml:space="preserve">on </w:t>
      </w:r>
      <w:r>
        <w:rPr>
          <w:sz w:val="32"/>
          <w:szCs w:val="32"/>
        </w:rPr>
        <w:t>September 5</w:t>
      </w:r>
      <w:r w:rsidRPr="0026322F">
        <w:rPr>
          <w:sz w:val="32"/>
          <w:szCs w:val="32"/>
          <w:vertAlign w:val="superscript"/>
        </w:rPr>
        <w:t>th</w:t>
      </w:r>
      <w:r w:rsidR="004E017C">
        <w:rPr>
          <w:sz w:val="32"/>
          <w:szCs w:val="32"/>
        </w:rPr>
        <w:t xml:space="preserve">. </w:t>
      </w:r>
      <w:r w:rsidR="006369A9">
        <w:rPr>
          <w:sz w:val="32"/>
          <w:szCs w:val="32"/>
        </w:rPr>
        <w:t xml:space="preserve">The </w:t>
      </w:r>
      <w:r w:rsidR="004E017C">
        <w:rPr>
          <w:sz w:val="32"/>
          <w:szCs w:val="32"/>
        </w:rPr>
        <w:t xml:space="preserve">RTR Committee will review and notify the </w:t>
      </w:r>
      <w:r w:rsidR="00823173">
        <w:rPr>
          <w:sz w:val="32"/>
          <w:szCs w:val="32"/>
        </w:rPr>
        <w:t xml:space="preserve">chosen caterer by September </w:t>
      </w:r>
      <w:r w:rsidR="006369A9">
        <w:rPr>
          <w:sz w:val="32"/>
          <w:szCs w:val="32"/>
        </w:rPr>
        <w:t>8</w:t>
      </w:r>
      <w:r w:rsidR="006369A9" w:rsidRPr="006369A9">
        <w:rPr>
          <w:sz w:val="32"/>
          <w:szCs w:val="32"/>
          <w:vertAlign w:val="superscript"/>
        </w:rPr>
        <w:t>th</w:t>
      </w:r>
      <w:r w:rsidR="006369A9">
        <w:rPr>
          <w:sz w:val="32"/>
          <w:szCs w:val="32"/>
        </w:rPr>
        <w:t xml:space="preserve">. </w:t>
      </w:r>
    </w:p>
    <w:sectPr w:rsidR="002F4420" w:rsidRPr="00231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57"/>
    <w:rsid w:val="00050F05"/>
    <w:rsid w:val="00197E77"/>
    <w:rsid w:val="001F4F02"/>
    <w:rsid w:val="00216B5E"/>
    <w:rsid w:val="00231557"/>
    <w:rsid w:val="0026322F"/>
    <w:rsid w:val="002F4420"/>
    <w:rsid w:val="0032409A"/>
    <w:rsid w:val="004013B4"/>
    <w:rsid w:val="004E017C"/>
    <w:rsid w:val="00500888"/>
    <w:rsid w:val="005F0CD2"/>
    <w:rsid w:val="006369A9"/>
    <w:rsid w:val="0067020A"/>
    <w:rsid w:val="006B3ED2"/>
    <w:rsid w:val="006E6CF9"/>
    <w:rsid w:val="00823173"/>
    <w:rsid w:val="008778EA"/>
    <w:rsid w:val="009D3346"/>
    <w:rsid w:val="00AA71B7"/>
    <w:rsid w:val="00AD7388"/>
    <w:rsid w:val="00B14390"/>
    <w:rsid w:val="00B1731B"/>
    <w:rsid w:val="00B36F5A"/>
    <w:rsid w:val="00B409C0"/>
    <w:rsid w:val="00B456E3"/>
    <w:rsid w:val="00B7797D"/>
    <w:rsid w:val="00B80E31"/>
    <w:rsid w:val="00BB3A42"/>
    <w:rsid w:val="00C140F3"/>
    <w:rsid w:val="00C97E00"/>
    <w:rsid w:val="00D70B9D"/>
    <w:rsid w:val="00DA1911"/>
    <w:rsid w:val="00DD728D"/>
    <w:rsid w:val="00E45B5C"/>
    <w:rsid w:val="00EB3DF9"/>
    <w:rsid w:val="00F669A3"/>
    <w:rsid w:val="00FA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B89E9"/>
  <w15:chartTrackingRefBased/>
  <w15:docId w15:val="{149E43EE-74C4-4010-A5E6-064A154F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1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1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1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1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1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15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1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15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32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llon.snyder@sn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Seneca Nation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 Snyder</dc:creator>
  <cp:keywords/>
  <dc:description/>
  <cp:lastModifiedBy>Fallon Snyder</cp:lastModifiedBy>
  <cp:revision>2</cp:revision>
  <cp:lastPrinted>2025-08-26T14:17:00Z</cp:lastPrinted>
  <dcterms:created xsi:type="dcterms:W3CDTF">2025-08-26T15:49:00Z</dcterms:created>
  <dcterms:modified xsi:type="dcterms:W3CDTF">2025-08-26T15:49:00Z</dcterms:modified>
</cp:coreProperties>
</file>